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FD5589" w:rsidRPr="00FD5589" w:rsidTr="00FD5589">
        <w:trPr>
          <w:trHeight w:val="6769"/>
        </w:trPr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1</w:t>
            </w:r>
          </w:p>
        </w:tc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2</w:t>
            </w:r>
          </w:p>
        </w:tc>
      </w:tr>
      <w:tr w:rsidR="00FD5589" w:rsidRPr="00FD5589" w:rsidTr="00FD5589">
        <w:trPr>
          <w:trHeight w:val="6788"/>
        </w:trPr>
        <w:tc>
          <w:tcPr>
            <w:tcW w:w="4644" w:type="dxa"/>
          </w:tcPr>
          <w:p w:rsidR="00FD5589" w:rsidRPr="00FD5589" w:rsidRDefault="005859F2" w:rsidP="005859F2">
            <w:pPr>
              <w:tabs>
                <w:tab w:val="left" w:pos="870"/>
                <w:tab w:val="center" w:pos="2214"/>
              </w:tabs>
              <w:rPr>
                <w:rFonts w:ascii="Algerian" w:hAnsi="Algerian"/>
                <w:sz w:val="360"/>
                <w:szCs w:val="360"/>
              </w:rPr>
            </w:pPr>
            <w:r>
              <w:rPr>
                <w:rFonts w:ascii="Algerian" w:hAnsi="Algerian"/>
                <w:sz w:val="360"/>
                <w:szCs w:val="360"/>
              </w:rPr>
              <w:tab/>
            </w:r>
            <w:r>
              <w:rPr>
                <w:rFonts w:ascii="Algerian" w:hAnsi="Algerian"/>
                <w:sz w:val="360"/>
                <w:szCs w:val="360"/>
              </w:rPr>
              <w:tab/>
            </w:r>
            <w:r w:rsidR="00FD5589" w:rsidRPr="00FD5589">
              <w:rPr>
                <w:rFonts w:ascii="Algerian" w:hAnsi="Algerian"/>
                <w:sz w:val="360"/>
                <w:szCs w:val="360"/>
              </w:rPr>
              <w:t>3</w:t>
            </w:r>
          </w:p>
        </w:tc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4</w:t>
            </w:r>
          </w:p>
        </w:tc>
      </w:tr>
      <w:tr w:rsidR="00FD5589" w:rsidRPr="00FD5589" w:rsidTr="00FD5589">
        <w:trPr>
          <w:trHeight w:val="6788"/>
        </w:trPr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lastRenderedPageBreak/>
              <w:t>5</w:t>
            </w:r>
          </w:p>
        </w:tc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6</w:t>
            </w:r>
          </w:p>
        </w:tc>
      </w:tr>
      <w:tr w:rsidR="00FD5589" w:rsidRPr="00FD5589" w:rsidTr="00FD5589">
        <w:trPr>
          <w:trHeight w:val="6788"/>
        </w:trPr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7</w:t>
            </w:r>
          </w:p>
        </w:tc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8</w:t>
            </w:r>
          </w:p>
        </w:tc>
      </w:tr>
      <w:tr w:rsidR="00FD5589" w:rsidRPr="00FD5589" w:rsidTr="00FD5589">
        <w:trPr>
          <w:trHeight w:val="6788"/>
        </w:trPr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lastRenderedPageBreak/>
              <w:t>9</w:t>
            </w:r>
          </w:p>
        </w:tc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10</w:t>
            </w:r>
          </w:p>
        </w:tc>
      </w:tr>
      <w:tr w:rsidR="00FD5589" w:rsidRPr="00FD5589" w:rsidTr="00FD5589">
        <w:trPr>
          <w:trHeight w:val="6788"/>
        </w:trPr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11</w:t>
            </w:r>
          </w:p>
        </w:tc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12</w:t>
            </w:r>
          </w:p>
        </w:tc>
      </w:tr>
      <w:tr w:rsidR="00FD5589" w:rsidRPr="00FD5589" w:rsidTr="00FD5589">
        <w:trPr>
          <w:trHeight w:val="6788"/>
        </w:trPr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lastRenderedPageBreak/>
              <w:t>13</w:t>
            </w:r>
          </w:p>
        </w:tc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14</w:t>
            </w:r>
          </w:p>
        </w:tc>
      </w:tr>
      <w:tr w:rsidR="00FD5589" w:rsidRPr="00FD5589" w:rsidTr="00FD5589">
        <w:trPr>
          <w:trHeight w:val="6788"/>
        </w:trPr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15</w:t>
            </w:r>
          </w:p>
        </w:tc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16</w:t>
            </w:r>
          </w:p>
        </w:tc>
      </w:tr>
      <w:tr w:rsidR="00FD5589" w:rsidRPr="00FD5589" w:rsidTr="00FD5589">
        <w:trPr>
          <w:trHeight w:val="6788"/>
        </w:trPr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lastRenderedPageBreak/>
              <w:t>17</w:t>
            </w:r>
          </w:p>
        </w:tc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18</w:t>
            </w:r>
          </w:p>
        </w:tc>
      </w:tr>
      <w:tr w:rsidR="00FD5589" w:rsidRPr="00FD5589" w:rsidTr="00FD5589">
        <w:trPr>
          <w:trHeight w:val="6788"/>
        </w:trPr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19</w:t>
            </w:r>
          </w:p>
        </w:tc>
        <w:tc>
          <w:tcPr>
            <w:tcW w:w="4644" w:type="dxa"/>
          </w:tcPr>
          <w:p w:rsidR="00FD5589" w:rsidRPr="00FD5589" w:rsidRDefault="00FD5589" w:rsidP="00FD5589">
            <w:pPr>
              <w:jc w:val="center"/>
              <w:rPr>
                <w:rFonts w:ascii="Algerian" w:hAnsi="Algerian"/>
                <w:sz w:val="360"/>
                <w:szCs w:val="360"/>
              </w:rPr>
            </w:pPr>
            <w:r w:rsidRPr="00FD5589">
              <w:rPr>
                <w:rFonts w:ascii="Algerian" w:hAnsi="Algerian"/>
                <w:sz w:val="360"/>
                <w:szCs w:val="360"/>
              </w:rPr>
              <w:t>20</w:t>
            </w:r>
          </w:p>
        </w:tc>
      </w:tr>
    </w:tbl>
    <w:p w:rsidR="00B942DF" w:rsidRPr="00FD5589" w:rsidRDefault="00B942DF">
      <w:pPr>
        <w:rPr>
          <w:rFonts w:ascii="Algerian" w:hAnsi="Algerian"/>
          <w:sz w:val="360"/>
          <w:szCs w:val="360"/>
        </w:rPr>
      </w:pPr>
      <w:bookmarkStart w:id="0" w:name="_GoBack"/>
      <w:bookmarkEnd w:id="0"/>
    </w:p>
    <w:sectPr w:rsidR="00B942DF" w:rsidRPr="00FD5589" w:rsidSect="00B942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1D" w:rsidRDefault="0098501D" w:rsidP="00FD5589">
      <w:pPr>
        <w:spacing w:after="0" w:line="240" w:lineRule="auto"/>
      </w:pPr>
      <w:r>
        <w:separator/>
      </w:r>
    </w:p>
  </w:endnote>
  <w:endnote w:type="continuationSeparator" w:id="0">
    <w:p w:rsidR="0098501D" w:rsidRDefault="0098501D" w:rsidP="00FD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589" w:rsidRDefault="00FD5589">
    <w:pPr>
      <w:pStyle w:val="Zpat"/>
    </w:pPr>
    <w:r>
      <w:rPr>
        <w:rFonts w:cstheme="minorHAnsi"/>
      </w:rPr>
      <w:t>©</w:t>
    </w:r>
    <w:r w:rsidR="005859F2">
      <w:t xml:space="preserve"> </w:t>
    </w:r>
    <w:r w:rsidR="005859F2" w:rsidRPr="005859F2">
      <w:rPr>
        <w:lang w:val="cs-CZ"/>
      </w:rPr>
      <w:t>Nakladatelství</w:t>
    </w:r>
    <w:r>
      <w:t xml:space="preserve"> Draco</w:t>
    </w:r>
  </w:p>
  <w:p w:rsidR="00FD5589" w:rsidRDefault="00FD55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1D" w:rsidRDefault="0098501D" w:rsidP="00FD5589">
      <w:pPr>
        <w:spacing w:after="0" w:line="240" w:lineRule="auto"/>
      </w:pPr>
      <w:r>
        <w:separator/>
      </w:r>
    </w:p>
  </w:footnote>
  <w:footnote w:type="continuationSeparator" w:id="0">
    <w:p w:rsidR="0098501D" w:rsidRDefault="0098501D" w:rsidP="00FD5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589"/>
    <w:rsid w:val="001A3288"/>
    <w:rsid w:val="005859F2"/>
    <w:rsid w:val="0098501D"/>
    <w:rsid w:val="00B942DF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8AFC"/>
  <w15:docId w15:val="{FAC51495-9A96-488A-BDDA-2522973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2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D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D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5589"/>
  </w:style>
  <w:style w:type="paragraph" w:styleId="Zpat">
    <w:name w:val="footer"/>
    <w:basedOn w:val="Normln"/>
    <w:link w:val="ZpatChar"/>
    <w:uiPriority w:val="99"/>
    <w:unhideWhenUsed/>
    <w:rsid w:val="00FD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589"/>
  </w:style>
  <w:style w:type="paragraph" w:styleId="Textbubliny">
    <w:name w:val="Balloon Text"/>
    <w:basedOn w:val="Normln"/>
    <w:link w:val="TextbublinyChar"/>
    <w:uiPriority w:val="99"/>
    <w:semiHidden/>
    <w:unhideWhenUsed/>
    <w:rsid w:val="00FD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Markéta Sergejko</cp:lastModifiedBy>
  <cp:revision>2</cp:revision>
  <dcterms:created xsi:type="dcterms:W3CDTF">2019-05-03T20:36:00Z</dcterms:created>
  <dcterms:modified xsi:type="dcterms:W3CDTF">2019-06-02T11:11:00Z</dcterms:modified>
</cp:coreProperties>
</file>